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C2" w:rsidRPr="00B30256" w:rsidRDefault="00AE2B35" w:rsidP="00AE2B35">
      <w:pPr>
        <w:spacing w:after="0"/>
        <w:rPr>
          <w:rFonts w:ascii="Footlight MT Light" w:hAnsi="Footlight MT Light"/>
          <w:sz w:val="36"/>
        </w:rPr>
      </w:pPr>
      <w:r w:rsidRPr="00B30256">
        <w:rPr>
          <w:rFonts w:ascii="Footlight MT Light" w:hAnsi="Footlight MT Light"/>
          <w:sz w:val="36"/>
        </w:rPr>
        <w:t>TOWN OF</w:t>
      </w:r>
    </w:p>
    <w:p w:rsidR="00AE2B35" w:rsidRPr="00B30256" w:rsidRDefault="00AE2B35" w:rsidP="00AE2B35">
      <w:pPr>
        <w:spacing w:after="0"/>
        <w:rPr>
          <w:rFonts w:ascii="Footlight MT Light" w:hAnsi="Footlight MT Light"/>
          <w:sz w:val="36"/>
        </w:rPr>
      </w:pPr>
      <w:r w:rsidRPr="00B30256">
        <w:rPr>
          <w:rFonts w:ascii="Footlight MT Light" w:hAnsi="Footlight MT Light"/>
          <w:sz w:val="36"/>
        </w:rPr>
        <w:t>TRAFALGAR__________________________________________</w:t>
      </w:r>
    </w:p>
    <w:p w:rsidR="004754E7" w:rsidRPr="00B30256" w:rsidRDefault="004754E7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b/>
          <w:szCs w:val="24"/>
        </w:rPr>
      </w:pPr>
      <w:r w:rsidRPr="00B30256">
        <w:rPr>
          <w:rFonts w:ascii="Footlight MT Light" w:hAnsi="Footlight MT Light"/>
          <w:b/>
          <w:szCs w:val="24"/>
        </w:rPr>
        <w:t>Donna J Moore</w:t>
      </w:r>
    </w:p>
    <w:p w:rsidR="001E6738" w:rsidRPr="00B30256" w:rsidRDefault="001E6738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b/>
          <w:szCs w:val="24"/>
        </w:rPr>
      </w:pPr>
      <w:r w:rsidRPr="00B30256">
        <w:rPr>
          <w:rFonts w:ascii="Footlight MT Light" w:hAnsi="Footlight MT Light"/>
          <w:b/>
          <w:szCs w:val="24"/>
        </w:rPr>
        <w:t>Clerk-Treasurer</w:t>
      </w:r>
    </w:p>
    <w:p w:rsidR="00AE2B35" w:rsidRPr="00B30256" w:rsidRDefault="00AE2B35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szCs w:val="24"/>
        </w:rPr>
      </w:pPr>
      <w:r w:rsidRPr="00B30256">
        <w:rPr>
          <w:rFonts w:ascii="Footlight MT Light" w:hAnsi="Footlight MT Light"/>
          <w:szCs w:val="24"/>
        </w:rPr>
        <w:t>P.O. Box 57</w:t>
      </w:r>
      <w:r w:rsidR="0011098A" w:rsidRPr="00B30256">
        <w:rPr>
          <w:rFonts w:ascii="Footlight MT Light" w:hAnsi="Footlight MT Light"/>
          <w:szCs w:val="24"/>
        </w:rPr>
        <w:tab/>
      </w:r>
      <w:r w:rsidRPr="00B30256">
        <w:rPr>
          <w:rFonts w:ascii="Footlight MT Light" w:hAnsi="Footlight MT Light"/>
          <w:szCs w:val="24"/>
        </w:rPr>
        <w:t>2770 W. State Road 252</w:t>
      </w:r>
      <w:r w:rsidR="0011098A" w:rsidRPr="00B30256">
        <w:rPr>
          <w:rFonts w:ascii="Footlight MT Light" w:hAnsi="Footlight MT Light"/>
          <w:szCs w:val="24"/>
        </w:rPr>
        <w:tab/>
      </w:r>
      <w:r w:rsidRPr="00B30256">
        <w:rPr>
          <w:rFonts w:ascii="Footlight MT Light" w:hAnsi="Footlight MT Light"/>
          <w:szCs w:val="24"/>
        </w:rPr>
        <w:t>Trafalgar, IN  46181-0057</w:t>
      </w:r>
    </w:p>
    <w:p w:rsidR="002C39D3" w:rsidRPr="00B30256" w:rsidRDefault="00AE2B35" w:rsidP="0011098A">
      <w:pPr>
        <w:tabs>
          <w:tab w:val="left" w:pos="7380"/>
        </w:tabs>
        <w:spacing w:after="0"/>
        <w:rPr>
          <w:rFonts w:ascii="Footlight MT Light" w:hAnsi="Footlight MT Light"/>
          <w:szCs w:val="24"/>
        </w:rPr>
      </w:pPr>
      <w:r w:rsidRPr="00B30256">
        <w:rPr>
          <w:rFonts w:ascii="Footlight MT Light" w:hAnsi="Footlight MT Light"/>
          <w:szCs w:val="24"/>
        </w:rPr>
        <w:t>Phone (317) 878-5194</w:t>
      </w:r>
      <w:r w:rsidR="0011098A" w:rsidRPr="00B30256">
        <w:rPr>
          <w:rFonts w:ascii="Footlight MT Light" w:hAnsi="Footlight MT Light"/>
          <w:szCs w:val="24"/>
        </w:rPr>
        <w:tab/>
      </w:r>
      <w:r w:rsidR="00272041" w:rsidRPr="00B30256">
        <w:rPr>
          <w:rFonts w:ascii="Footlight MT Light" w:hAnsi="Footlight MT Light"/>
          <w:szCs w:val="24"/>
        </w:rPr>
        <w:t>Fax (317) 878-4402</w:t>
      </w:r>
    </w:p>
    <w:p w:rsidR="002C39D3" w:rsidRPr="00B30256" w:rsidRDefault="002C39D3" w:rsidP="00AE2B35">
      <w:pPr>
        <w:spacing w:after="0"/>
        <w:rPr>
          <w:szCs w:val="24"/>
        </w:rPr>
      </w:pPr>
    </w:p>
    <w:p w:rsidR="002D6114" w:rsidRPr="00B30256" w:rsidRDefault="002D6114" w:rsidP="00AE2B35">
      <w:pPr>
        <w:spacing w:after="0"/>
        <w:rPr>
          <w:szCs w:val="24"/>
        </w:rPr>
      </w:pPr>
    </w:p>
    <w:p w:rsidR="00105AB1" w:rsidRPr="00B30256" w:rsidRDefault="003B5C36" w:rsidP="003B5C36">
      <w:pPr>
        <w:spacing w:after="0"/>
        <w:jc w:val="center"/>
        <w:rPr>
          <w:b/>
          <w:szCs w:val="24"/>
        </w:rPr>
      </w:pPr>
      <w:r w:rsidRPr="00B30256">
        <w:rPr>
          <w:b/>
          <w:szCs w:val="24"/>
        </w:rPr>
        <w:t>Town of Trafalgar 201</w:t>
      </w:r>
      <w:r w:rsidR="000E2004" w:rsidRPr="00B30256">
        <w:rPr>
          <w:b/>
          <w:szCs w:val="24"/>
        </w:rPr>
        <w:t>9</w:t>
      </w:r>
      <w:r w:rsidRPr="00B30256">
        <w:rPr>
          <w:b/>
          <w:szCs w:val="24"/>
        </w:rPr>
        <w:t xml:space="preserve"> Investment Report</w:t>
      </w:r>
    </w:p>
    <w:p w:rsidR="003B5C36" w:rsidRPr="00B30256" w:rsidRDefault="003B5C36" w:rsidP="003B5C36">
      <w:pPr>
        <w:spacing w:after="0"/>
        <w:jc w:val="center"/>
        <w:rPr>
          <w:b/>
          <w:szCs w:val="24"/>
        </w:rPr>
      </w:pPr>
      <w:r w:rsidRPr="00B30256">
        <w:rPr>
          <w:b/>
          <w:szCs w:val="24"/>
        </w:rPr>
        <w:t>End of year Summary</w:t>
      </w:r>
    </w:p>
    <w:p w:rsidR="009375F2" w:rsidRPr="00B30256" w:rsidRDefault="009375F2" w:rsidP="003B5C36">
      <w:pPr>
        <w:spacing w:after="0"/>
        <w:jc w:val="center"/>
        <w:rPr>
          <w:b/>
          <w:szCs w:val="24"/>
        </w:rPr>
      </w:pPr>
      <w:r w:rsidRPr="00B30256">
        <w:rPr>
          <w:b/>
          <w:szCs w:val="24"/>
        </w:rPr>
        <w:t>Investment Report per IC 5-13-7-7 (un-audited)</w:t>
      </w:r>
    </w:p>
    <w:p w:rsidR="008D1B27" w:rsidRPr="00B30256" w:rsidRDefault="008D1B27" w:rsidP="003B5C36">
      <w:pPr>
        <w:spacing w:after="0"/>
        <w:rPr>
          <w:b/>
          <w:sz w:val="24"/>
          <w:szCs w:val="24"/>
          <w:u w:val="single"/>
        </w:rPr>
      </w:pPr>
    </w:p>
    <w:p w:rsidR="003B5C36" w:rsidRPr="00B30256" w:rsidRDefault="00D718E0" w:rsidP="003B5C36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Checking Accounts</w:t>
      </w:r>
    </w:p>
    <w:p w:rsidR="00B30256" w:rsidRDefault="00D718E0" w:rsidP="003B5C36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Mutual Savings Bank</w:t>
      </w:r>
      <w:r w:rsidR="006B6469" w:rsidRPr="00B30256">
        <w:rPr>
          <w:b/>
          <w:sz w:val="24"/>
          <w:szCs w:val="24"/>
          <w:u w:val="single"/>
        </w:rPr>
        <w:t xml:space="preserve"> </w:t>
      </w:r>
    </w:p>
    <w:p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Utility Clearing Account (4414)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for Period</w:t>
      </w:r>
      <w:r w:rsidRPr="00B30256">
        <w:rPr>
          <w:b/>
          <w:szCs w:val="24"/>
        </w:rPr>
        <w:tab/>
        <w:t>$</w:t>
      </w:r>
      <w:r w:rsidR="00F634F4" w:rsidRPr="00B30256">
        <w:rPr>
          <w:b/>
          <w:szCs w:val="24"/>
        </w:rPr>
        <w:t xml:space="preserve"> </w:t>
      </w:r>
      <w:r w:rsidR="000E2004" w:rsidRPr="00B30256">
        <w:rPr>
          <w:b/>
          <w:szCs w:val="24"/>
        </w:rPr>
        <w:t>1.13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12.58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.0</w:t>
      </w:r>
      <w:r w:rsidR="000E2004" w:rsidRPr="00B30256">
        <w:rPr>
          <w:b/>
          <w:szCs w:val="24"/>
        </w:rPr>
        <w:t>4</w:t>
      </w:r>
      <w:r w:rsidRPr="00B30256">
        <w:rPr>
          <w:b/>
          <w:szCs w:val="24"/>
        </w:rPr>
        <w:t>%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32,281.35</w:t>
      </w:r>
    </w:p>
    <w:p w:rsidR="009B3668" w:rsidRPr="00B30256" w:rsidRDefault="009B3668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Ending </w:t>
      </w:r>
      <w:r w:rsidR="008B6681" w:rsidRPr="00B30256">
        <w:rPr>
          <w:b/>
          <w:szCs w:val="24"/>
        </w:rPr>
        <w:t>Balance 12/31/1</w:t>
      </w:r>
      <w:r w:rsidR="000E2004" w:rsidRPr="00B30256">
        <w:rPr>
          <w:b/>
          <w:szCs w:val="24"/>
        </w:rPr>
        <w:t>9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38,874.83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Town of Trafalgar (1002)</w:t>
      </w:r>
    </w:p>
    <w:p w:rsidR="002C46EE" w:rsidRPr="00B30256" w:rsidRDefault="002C46EE" w:rsidP="002C46EE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for Period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286.27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2,930.65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</w:t>
      </w:r>
      <w:r w:rsidR="00F634F4" w:rsidRPr="00B30256">
        <w:rPr>
          <w:b/>
          <w:szCs w:val="24"/>
        </w:rPr>
        <w:t>30</w:t>
      </w:r>
      <w:r w:rsidRPr="00B30256">
        <w:rPr>
          <w:b/>
          <w:szCs w:val="24"/>
        </w:rPr>
        <w:t>%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1,088,415.00</w:t>
      </w:r>
    </w:p>
    <w:p w:rsidR="00F634F4" w:rsidRPr="00B30256" w:rsidRDefault="00D87A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Ending Balance 12/31/1</w:t>
      </w:r>
      <w:r w:rsidR="00574FBD" w:rsidRPr="00B30256">
        <w:rPr>
          <w:b/>
          <w:szCs w:val="24"/>
        </w:rPr>
        <w:t>9</w:t>
      </w:r>
      <w:r w:rsidR="00F634F4"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1,152,926.46</w:t>
      </w:r>
      <w:r w:rsidR="002C46EE" w:rsidRPr="00B30256">
        <w:rPr>
          <w:b/>
          <w:szCs w:val="24"/>
        </w:rPr>
        <w:t xml:space="preserve"> 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Trafalgar Water Utility (1010)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for Period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28.19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405.09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.20%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160,797.10</w:t>
      </w:r>
    </w:p>
    <w:p w:rsidR="009B3668" w:rsidRPr="00B30256" w:rsidRDefault="00D87A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Ending Balance 12/31/1</w:t>
      </w:r>
      <w:r w:rsidR="00574FBD" w:rsidRPr="00B30256">
        <w:rPr>
          <w:b/>
          <w:szCs w:val="24"/>
        </w:rPr>
        <w:t>9</w:t>
      </w:r>
      <w:r w:rsidR="009B3668" w:rsidRPr="00B30256">
        <w:rPr>
          <w:b/>
          <w:szCs w:val="24"/>
        </w:rPr>
        <w:tab/>
      </w:r>
      <w:r w:rsidR="00CF3F67" w:rsidRPr="00B30256">
        <w:rPr>
          <w:b/>
          <w:szCs w:val="24"/>
        </w:rPr>
        <w:t>$</w:t>
      </w:r>
      <w:r w:rsidR="000E2004" w:rsidRPr="00B30256">
        <w:rPr>
          <w:b/>
          <w:szCs w:val="24"/>
        </w:rPr>
        <w:t>160,352.63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3B5C36" w:rsidRPr="00B30256" w:rsidRDefault="003B5C36" w:rsidP="003B5C36">
      <w:pPr>
        <w:spacing w:after="0"/>
        <w:rPr>
          <w:b/>
          <w:szCs w:val="24"/>
        </w:rPr>
      </w:pPr>
      <w:r w:rsidRPr="00B30256">
        <w:rPr>
          <w:b/>
          <w:szCs w:val="24"/>
        </w:rPr>
        <w:t>Trafalgar Wastewater Utility (1028)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for Period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184.94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Interest Year to Date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1,841.17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Average Percentage Rate</w:t>
      </w:r>
      <w:r w:rsidRPr="00B30256">
        <w:rPr>
          <w:b/>
          <w:szCs w:val="24"/>
        </w:rPr>
        <w:tab/>
        <w:t>.30%</w:t>
      </w:r>
    </w:p>
    <w:p w:rsidR="003B5C36" w:rsidRPr="00B3025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 xml:space="preserve">Average </w:t>
      </w:r>
      <w:r w:rsidR="00491610" w:rsidRPr="00B30256">
        <w:rPr>
          <w:b/>
          <w:szCs w:val="24"/>
        </w:rPr>
        <w:t xml:space="preserve">Monthly </w:t>
      </w:r>
      <w:r w:rsidRPr="00B30256">
        <w:rPr>
          <w:b/>
          <w:szCs w:val="24"/>
        </w:rPr>
        <w:t>Balance</w:t>
      </w:r>
      <w:r w:rsidRPr="00B30256">
        <w:rPr>
          <w:b/>
          <w:szCs w:val="24"/>
        </w:rPr>
        <w:tab/>
        <w:t>$</w:t>
      </w:r>
      <w:r w:rsidR="000E2004" w:rsidRPr="00B30256">
        <w:rPr>
          <w:b/>
          <w:szCs w:val="24"/>
        </w:rPr>
        <w:t>703,150.63</w:t>
      </w:r>
    </w:p>
    <w:p w:rsidR="009B3668" w:rsidRPr="00B30256" w:rsidRDefault="00D87A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Ending Balance 12/31/1</w:t>
      </w:r>
      <w:r w:rsidR="00574FBD" w:rsidRPr="00B30256">
        <w:rPr>
          <w:b/>
          <w:szCs w:val="24"/>
        </w:rPr>
        <w:t>9</w:t>
      </w:r>
      <w:r w:rsidR="009B3668" w:rsidRPr="00B30256">
        <w:rPr>
          <w:b/>
          <w:szCs w:val="24"/>
        </w:rPr>
        <w:tab/>
      </w:r>
      <w:r w:rsidR="00CF3F67" w:rsidRPr="00B30256">
        <w:rPr>
          <w:b/>
          <w:szCs w:val="24"/>
        </w:rPr>
        <w:t>$</w:t>
      </w:r>
      <w:r w:rsidR="000E2004" w:rsidRPr="00B30256">
        <w:rPr>
          <w:b/>
          <w:szCs w:val="24"/>
        </w:rPr>
        <w:t>724,702.61</w:t>
      </w:r>
    </w:p>
    <w:p w:rsidR="00D718E0" w:rsidRPr="00B30256" w:rsidRDefault="00D718E0" w:rsidP="00D718E0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lastRenderedPageBreak/>
        <w:t>Building Corporation First Mortgage Bond, Series 2010</w:t>
      </w:r>
    </w:p>
    <w:p w:rsidR="00D718E0" w:rsidRPr="00B30256" w:rsidRDefault="00D718E0" w:rsidP="00D718E0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Wells Fargo</w:t>
      </w:r>
      <w:r w:rsidR="008E23E5" w:rsidRPr="00B30256">
        <w:rPr>
          <w:b/>
          <w:sz w:val="24"/>
          <w:szCs w:val="24"/>
          <w:u w:val="single"/>
        </w:rPr>
        <w:t xml:space="preserve"> –TRAFFMB0310</w:t>
      </w:r>
      <w:r w:rsidR="00201EC8" w:rsidRPr="00B30256">
        <w:rPr>
          <w:b/>
          <w:sz w:val="24"/>
          <w:szCs w:val="24"/>
          <w:u w:val="single"/>
        </w:rPr>
        <w:t xml:space="preserve"> – Town Hall</w:t>
      </w:r>
    </w:p>
    <w:p w:rsidR="00D718E0" w:rsidRPr="00B30256" w:rsidRDefault="00D718E0" w:rsidP="00D718E0">
      <w:pPr>
        <w:spacing w:after="0"/>
        <w:rPr>
          <w:b/>
          <w:szCs w:val="24"/>
        </w:rPr>
      </w:pPr>
      <w:r w:rsidRPr="00B30256">
        <w:rPr>
          <w:b/>
          <w:szCs w:val="24"/>
        </w:rPr>
        <w:t>Revenue Account</w:t>
      </w:r>
      <w:r w:rsidR="00054BC5" w:rsidRPr="00B30256">
        <w:rPr>
          <w:b/>
          <w:szCs w:val="24"/>
        </w:rPr>
        <w:t xml:space="preserve"> (00)</w:t>
      </w:r>
    </w:p>
    <w:p w:rsidR="007F1640" w:rsidRPr="00B30256" w:rsidRDefault="00466DF9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Principal</w:t>
      </w:r>
    </w:p>
    <w:p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2/15/18</w:t>
      </w: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$</w:t>
      </w:r>
      <w:r w:rsidR="0020571E" w:rsidRPr="00B30256">
        <w:rPr>
          <w:b/>
          <w:szCs w:val="24"/>
        </w:rPr>
        <w:t>15,000</w:t>
      </w:r>
    </w:p>
    <w:p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8/15/18</w:t>
      </w: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$</w:t>
      </w:r>
      <w:r w:rsidR="0020571E" w:rsidRPr="00B30256">
        <w:rPr>
          <w:b/>
          <w:szCs w:val="24"/>
        </w:rPr>
        <w:t>15,000</w:t>
      </w:r>
    </w:p>
    <w:p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Interest Rate</w:t>
      </w:r>
      <w:r w:rsidRPr="00B30256">
        <w:rPr>
          <w:b/>
          <w:szCs w:val="24"/>
        </w:rPr>
        <w:tab/>
        <w:t>4.50</w:t>
      </w:r>
    </w:p>
    <w:p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Interest</w:t>
      </w:r>
      <w:r w:rsidRPr="00B30256">
        <w:rPr>
          <w:b/>
          <w:szCs w:val="24"/>
        </w:rPr>
        <w:tab/>
        <w:t>2/15/1</w:t>
      </w:r>
      <w:r w:rsidR="0020571E" w:rsidRPr="00B30256">
        <w:rPr>
          <w:b/>
          <w:szCs w:val="24"/>
        </w:rPr>
        <w:t>9</w:t>
      </w:r>
      <w:r w:rsidRPr="00B30256">
        <w:rPr>
          <w:b/>
          <w:szCs w:val="24"/>
        </w:rPr>
        <w:tab/>
        <w:t>$10,</w:t>
      </w:r>
      <w:r w:rsidR="0020571E" w:rsidRPr="00B30256">
        <w:rPr>
          <w:b/>
          <w:szCs w:val="24"/>
        </w:rPr>
        <w:t>331</w:t>
      </w:r>
    </w:p>
    <w:p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8/15/1</w:t>
      </w:r>
      <w:r w:rsidR="0020571E" w:rsidRPr="00B30256">
        <w:rPr>
          <w:b/>
          <w:szCs w:val="24"/>
        </w:rPr>
        <w:t>9</w:t>
      </w:r>
      <w:r w:rsidRPr="00B30256">
        <w:rPr>
          <w:b/>
          <w:szCs w:val="24"/>
        </w:rPr>
        <w:tab/>
        <w:t>$</w:t>
      </w:r>
      <w:r w:rsidR="0020571E" w:rsidRPr="00B30256">
        <w:rPr>
          <w:b/>
          <w:szCs w:val="24"/>
        </w:rPr>
        <w:t>9,993</w:t>
      </w:r>
    </w:p>
    <w:p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Period Total</w:t>
      </w:r>
    </w:p>
    <w:p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2/15/19</w:t>
      </w:r>
      <w:r w:rsidRPr="00B30256">
        <w:rPr>
          <w:b/>
          <w:szCs w:val="24"/>
        </w:rPr>
        <w:tab/>
        <w:t>$</w:t>
      </w:r>
      <w:r w:rsidR="0020571E" w:rsidRPr="00B30256">
        <w:rPr>
          <w:b/>
          <w:szCs w:val="24"/>
        </w:rPr>
        <w:t>25,331</w:t>
      </w:r>
    </w:p>
    <w:p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8/15/1</w:t>
      </w:r>
      <w:r w:rsidR="0020571E" w:rsidRPr="00B30256">
        <w:rPr>
          <w:b/>
          <w:szCs w:val="24"/>
        </w:rPr>
        <w:t>9</w:t>
      </w:r>
      <w:r w:rsidRPr="00B30256">
        <w:rPr>
          <w:b/>
          <w:szCs w:val="24"/>
        </w:rPr>
        <w:tab/>
        <w:t>$</w:t>
      </w:r>
      <w:r w:rsidR="0020571E" w:rsidRPr="00B30256">
        <w:rPr>
          <w:b/>
          <w:szCs w:val="24"/>
        </w:rPr>
        <w:t>24,993</w:t>
      </w:r>
    </w:p>
    <w:p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Lease Payment</w:t>
      </w:r>
    </w:p>
    <w:p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2/15/1</w:t>
      </w:r>
      <w:r w:rsidR="0020571E" w:rsidRPr="00B30256">
        <w:rPr>
          <w:b/>
          <w:szCs w:val="24"/>
        </w:rPr>
        <w:t>9</w:t>
      </w:r>
      <w:r w:rsidRPr="00B30256">
        <w:rPr>
          <w:b/>
          <w:szCs w:val="24"/>
        </w:rPr>
        <w:tab/>
        <w:t>$</w:t>
      </w:r>
      <w:r w:rsidR="0020571E" w:rsidRPr="00B30256">
        <w:rPr>
          <w:b/>
          <w:szCs w:val="24"/>
        </w:rPr>
        <w:t>26,500</w:t>
      </w:r>
    </w:p>
    <w:p w:rsidR="00466DF9" w:rsidRPr="00B30256" w:rsidRDefault="00466DF9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</w:r>
      <w:r w:rsidRPr="00B30256">
        <w:rPr>
          <w:b/>
          <w:szCs w:val="24"/>
        </w:rPr>
        <w:tab/>
        <w:t>8/15/1</w:t>
      </w:r>
      <w:r w:rsidR="0020571E" w:rsidRPr="00B30256">
        <w:rPr>
          <w:b/>
          <w:szCs w:val="24"/>
        </w:rPr>
        <w:t>9</w:t>
      </w:r>
      <w:r w:rsidRPr="00B30256">
        <w:rPr>
          <w:b/>
          <w:szCs w:val="24"/>
        </w:rPr>
        <w:tab/>
        <w:t>$26,500</w:t>
      </w:r>
    </w:p>
    <w:p w:rsidR="00241BBA" w:rsidRPr="00B30256" w:rsidRDefault="00241BBA" w:rsidP="00466DF9">
      <w:pPr>
        <w:tabs>
          <w:tab w:val="left" w:pos="360"/>
          <w:tab w:val="left" w:pos="900"/>
          <w:tab w:val="left" w:pos="2880"/>
        </w:tabs>
        <w:spacing w:after="0"/>
        <w:rPr>
          <w:b/>
          <w:color w:val="FF0000"/>
          <w:szCs w:val="24"/>
        </w:rPr>
      </w:pPr>
      <w:r w:rsidRPr="00B30256">
        <w:rPr>
          <w:b/>
          <w:szCs w:val="24"/>
        </w:rPr>
        <w:t>Outstanding Debt</w:t>
      </w:r>
      <w:r w:rsidRPr="00B30256">
        <w:rPr>
          <w:b/>
          <w:szCs w:val="24"/>
        </w:rPr>
        <w:tab/>
      </w:r>
      <w:r w:rsidRPr="00B30256">
        <w:rPr>
          <w:b/>
          <w:color w:val="FF0000"/>
          <w:szCs w:val="24"/>
        </w:rPr>
        <w:t>$</w:t>
      </w:r>
      <w:r w:rsidR="0020571E" w:rsidRPr="00B30256">
        <w:rPr>
          <w:b/>
          <w:color w:val="FF0000"/>
          <w:szCs w:val="24"/>
        </w:rPr>
        <w:t>370,000</w:t>
      </w:r>
    </w:p>
    <w:p w:rsidR="003D2CAD" w:rsidRPr="00B30256" w:rsidRDefault="003D2CAD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6A4018" w:rsidRPr="00B30256" w:rsidRDefault="006A4018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3D2CAD" w:rsidRPr="00B30256" w:rsidRDefault="003D2CAD" w:rsidP="003D2CAD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 xml:space="preserve">Trafalgar </w:t>
      </w:r>
      <w:r w:rsidR="008D1B27" w:rsidRPr="00B30256">
        <w:rPr>
          <w:b/>
          <w:sz w:val="24"/>
          <w:szCs w:val="24"/>
          <w:u w:val="single"/>
        </w:rPr>
        <w:t>Water</w:t>
      </w:r>
      <w:r w:rsidR="00484CEF" w:rsidRPr="00B30256">
        <w:rPr>
          <w:b/>
          <w:sz w:val="24"/>
          <w:szCs w:val="24"/>
          <w:u w:val="single"/>
        </w:rPr>
        <w:t xml:space="preserve"> Works Revenue Bond, Series 2000B</w:t>
      </w:r>
    </w:p>
    <w:p w:rsidR="003D2CAD" w:rsidRPr="00B30256" w:rsidRDefault="00484CEF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Principal</w:t>
      </w:r>
      <w:r w:rsidRPr="00B30256">
        <w:rPr>
          <w:b/>
          <w:szCs w:val="24"/>
        </w:rPr>
        <w:tab/>
        <w:t>$</w:t>
      </w:r>
      <w:r w:rsidR="006B6469" w:rsidRPr="00B30256">
        <w:rPr>
          <w:b/>
          <w:szCs w:val="24"/>
        </w:rPr>
        <w:t>52,400</w:t>
      </w:r>
    </w:p>
    <w:p w:rsidR="003D2CAD" w:rsidRPr="00B30256" w:rsidRDefault="003D2CAD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Outstanding Debt</w:t>
      </w:r>
      <w:r w:rsidRPr="00B30256">
        <w:rPr>
          <w:b/>
          <w:szCs w:val="24"/>
        </w:rPr>
        <w:tab/>
        <w:t>$</w:t>
      </w:r>
      <w:r w:rsidR="006B6469" w:rsidRPr="00B30256">
        <w:rPr>
          <w:b/>
          <w:szCs w:val="24"/>
        </w:rPr>
        <w:t>0</w:t>
      </w:r>
    </w:p>
    <w:p w:rsidR="00484CEF" w:rsidRPr="00B30256" w:rsidRDefault="00484CEF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B32621" w:rsidRPr="00B30256" w:rsidRDefault="00484CEF" w:rsidP="003D2CAD">
      <w:pPr>
        <w:tabs>
          <w:tab w:val="left" w:pos="360"/>
          <w:tab w:val="left" w:pos="2880"/>
        </w:tabs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 xml:space="preserve">Trafalgar Sewage Works </w:t>
      </w:r>
      <w:r w:rsidR="00241BBA" w:rsidRPr="00B30256">
        <w:rPr>
          <w:b/>
          <w:sz w:val="24"/>
          <w:szCs w:val="24"/>
          <w:u w:val="single"/>
        </w:rPr>
        <w:t>R</w:t>
      </w:r>
      <w:r w:rsidRPr="00B30256">
        <w:rPr>
          <w:b/>
          <w:sz w:val="24"/>
          <w:szCs w:val="24"/>
          <w:u w:val="single"/>
        </w:rPr>
        <w:t>evenue Bond, Series 2010</w:t>
      </w:r>
      <w:r w:rsidR="00B32621" w:rsidRPr="00B30256">
        <w:rPr>
          <w:b/>
          <w:sz w:val="24"/>
          <w:szCs w:val="24"/>
          <w:u w:val="single"/>
        </w:rPr>
        <w:t xml:space="preserve"> </w:t>
      </w:r>
    </w:p>
    <w:p w:rsidR="00B32621" w:rsidRPr="00B30256" w:rsidRDefault="00B32621" w:rsidP="003D2CAD">
      <w:pPr>
        <w:tabs>
          <w:tab w:val="left" w:pos="360"/>
          <w:tab w:val="left" w:pos="2880"/>
        </w:tabs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First Merchants- TRAFSEWA2010</w:t>
      </w:r>
    </w:p>
    <w:p w:rsidR="00484CEF" w:rsidRPr="00B30256" w:rsidRDefault="00484CEF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Principal</w:t>
      </w:r>
      <w:r w:rsidRPr="00B30256">
        <w:rPr>
          <w:b/>
          <w:szCs w:val="24"/>
        </w:rPr>
        <w:tab/>
        <w:t>$40,000</w:t>
      </w:r>
    </w:p>
    <w:p w:rsidR="00484CEF" w:rsidRPr="00B30256" w:rsidRDefault="00484CEF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Interest Rate</w:t>
      </w:r>
      <w:r w:rsidRPr="00B30256">
        <w:rPr>
          <w:b/>
          <w:szCs w:val="24"/>
        </w:rPr>
        <w:tab/>
        <w:t>4.75</w:t>
      </w:r>
    </w:p>
    <w:p w:rsidR="00484CEF" w:rsidRPr="00B30256" w:rsidRDefault="00484CEF" w:rsidP="003D2CAD">
      <w:pPr>
        <w:tabs>
          <w:tab w:val="left" w:pos="360"/>
          <w:tab w:val="left" w:pos="2880"/>
        </w:tabs>
        <w:spacing w:after="0"/>
        <w:rPr>
          <w:b/>
          <w:color w:val="FF0000"/>
          <w:szCs w:val="24"/>
        </w:rPr>
      </w:pPr>
      <w:r w:rsidRPr="00B30256">
        <w:rPr>
          <w:b/>
          <w:szCs w:val="24"/>
        </w:rPr>
        <w:t>Outstanding Debt</w:t>
      </w:r>
      <w:r w:rsidR="00466DF9" w:rsidRPr="00B30256">
        <w:rPr>
          <w:b/>
          <w:szCs w:val="24"/>
        </w:rPr>
        <w:tab/>
      </w:r>
      <w:r w:rsidR="00466DF9" w:rsidRPr="00B30256">
        <w:rPr>
          <w:b/>
          <w:color w:val="FF0000"/>
          <w:szCs w:val="24"/>
        </w:rPr>
        <w:t>$</w:t>
      </w:r>
      <w:r w:rsidR="00B30256">
        <w:rPr>
          <w:b/>
          <w:color w:val="FF0000"/>
          <w:szCs w:val="24"/>
        </w:rPr>
        <w:t>95,000</w:t>
      </w:r>
    </w:p>
    <w:p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Horizon Bank</w:t>
      </w:r>
    </w:p>
    <w:p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Water/Wastewater Project Commercial Loan</w:t>
      </w:r>
    </w:p>
    <w:p w:rsidR="006A4018" w:rsidRPr="00B30256" w:rsidRDefault="006A4018" w:rsidP="003D2CAD">
      <w:pPr>
        <w:tabs>
          <w:tab w:val="left" w:pos="360"/>
          <w:tab w:val="left" w:pos="2880"/>
        </w:tabs>
        <w:spacing w:after="0"/>
        <w:rPr>
          <w:b/>
          <w:color w:val="FF0000"/>
          <w:szCs w:val="24"/>
        </w:rPr>
      </w:pPr>
      <w:r w:rsidRPr="00B30256">
        <w:rPr>
          <w:b/>
          <w:szCs w:val="24"/>
        </w:rPr>
        <w:t>Outstanding Debt</w:t>
      </w:r>
      <w:r w:rsidRPr="00B30256">
        <w:rPr>
          <w:b/>
          <w:szCs w:val="24"/>
        </w:rPr>
        <w:tab/>
      </w:r>
      <w:r w:rsidRPr="00B30256">
        <w:rPr>
          <w:b/>
          <w:color w:val="FF0000"/>
          <w:szCs w:val="24"/>
        </w:rPr>
        <w:t>$265,000</w:t>
      </w:r>
    </w:p>
    <w:p w:rsidR="006B6469" w:rsidRPr="00B30256" w:rsidRDefault="006B6469" w:rsidP="003D2CAD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E16D76" w:rsidRPr="00B30256" w:rsidRDefault="00E16D76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E16D76" w:rsidRPr="00B30256" w:rsidRDefault="00E16D76" w:rsidP="00E16D76">
      <w:pPr>
        <w:spacing w:after="0"/>
        <w:rPr>
          <w:b/>
          <w:sz w:val="24"/>
          <w:szCs w:val="24"/>
          <w:u w:val="single"/>
        </w:rPr>
      </w:pPr>
      <w:r w:rsidRPr="00B30256">
        <w:rPr>
          <w:b/>
          <w:sz w:val="24"/>
          <w:szCs w:val="24"/>
          <w:u w:val="single"/>
        </w:rPr>
        <w:t>Mutual Savings Bank</w:t>
      </w:r>
      <w:r w:rsidR="00983178" w:rsidRPr="00B30256">
        <w:rPr>
          <w:b/>
          <w:sz w:val="24"/>
          <w:szCs w:val="24"/>
          <w:u w:val="single"/>
        </w:rPr>
        <w:t xml:space="preserve"> Auto Loans</w:t>
      </w:r>
    </w:p>
    <w:p w:rsidR="00E16D76" w:rsidRPr="00B30256" w:rsidRDefault="00C57EDD" w:rsidP="00AF657C">
      <w:pPr>
        <w:tabs>
          <w:tab w:val="left" w:pos="360"/>
          <w:tab w:val="left" w:pos="2880"/>
          <w:tab w:val="left" w:pos="5760"/>
        </w:tabs>
        <w:spacing w:after="0"/>
        <w:rPr>
          <w:b/>
          <w:szCs w:val="24"/>
        </w:rPr>
      </w:pPr>
      <w:r w:rsidRPr="00B30256">
        <w:rPr>
          <w:b/>
          <w:szCs w:val="24"/>
        </w:rPr>
        <w:t>Vac-Con Truck</w:t>
      </w:r>
      <w:r w:rsidR="00574FBD" w:rsidRPr="00B30256">
        <w:rPr>
          <w:b/>
          <w:szCs w:val="24"/>
        </w:rPr>
        <w:t>- Utility</w:t>
      </w:r>
      <w:r w:rsidR="00AF657C" w:rsidRPr="00B30256">
        <w:rPr>
          <w:b/>
          <w:szCs w:val="24"/>
        </w:rPr>
        <w:tab/>
      </w:r>
      <w:r w:rsidR="00AF657C" w:rsidRPr="00B30256">
        <w:rPr>
          <w:b/>
          <w:szCs w:val="24"/>
        </w:rPr>
        <w:tab/>
        <w:t>2017 Dodge Durango - Police</w:t>
      </w:r>
    </w:p>
    <w:p w:rsidR="00E16D76" w:rsidRPr="00B30256" w:rsidRDefault="00E16D76" w:rsidP="00AF657C">
      <w:pPr>
        <w:tabs>
          <w:tab w:val="left" w:pos="360"/>
          <w:tab w:val="left" w:pos="2880"/>
          <w:tab w:val="left" w:pos="612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Balance</w:t>
      </w:r>
      <w:r w:rsidR="0087058B" w:rsidRPr="00B30256">
        <w:rPr>
          <w:b/>
          <w:szCs w:val="24"/>
        </w:rPr>
        <w:t xml:space="preserve"> $</w:t>
      </w:r>
      <w:r w:rsidR="00B30256">
        <w:rPr>
          <w:b/>
          <w:szCs w:val="24"/>
        </w:rPr>
        <w:t>50,000</w:t>
      </w:r>
      <w:bookmarkStart w:id="0" w:name="_GoBack"/>
      <w:bookmarkEnd w:id="0"/>
      <w:r w:rsidR="00AF657C" w:rsidRPr="00B30256">
        <w:rPr>
          <w:b/>
          <w:szCs w:val="24"/>
        </w:rPr>
        <w:tab/>
      </w:r>
      <w:r w:rsidR="00AF657C" w:rsidRPr="00B30256">
        <w:rPr>
          <w:b/>
          <w:szCs w:val="24"/>
        </w:rPr>
        <w:tab/>
        <w:t>Balance $</w:t>
      </w:r>
      <w:r w:rsidR="00B30256" w:rsidRPr="00B30256">
        <w:rPr>
          <w:b/>
          <w:szCs w:val="24"/>
        </w:rPr>
        <w:t>8,662.05</w:t>
      </w:r>
    </w:p>
    <w:p w:rsidR="001B43F3" w:rsidRPr="00B30256" w:rsidRDefault="001B43F3" w:rsidP="00E16D7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AF657C" w:rsidRPr="00B30256" w:rsidRDefault="00AF657C" w:rsidP="00AF657C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>2017 Dodge Ram- Utility</w:t>
      </w:r>
    </w:p>
    <w:p w:rsidR="001E6738" w:rsidRPr="00B30256" w:rsidRDefault="00AF657C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 w:rsidRPr="00B30256">
        <w:rPr>
          <w:b/>
          <w:szCs w:val="24"/>
        </w:rPr>
        <w:tab/>
        <w:t>Balance $</w:t>
      </w:r>
      <w:r w:rsidR="00B30256" w:rsidRPr="00B30256">
        <w:rPr>
          <w:b/>
          <w:szCs w:val="24"/>
        </w:rPr>
        <w:t>9,099.94</w:t>
      </w:r>
    </w:p>
    <w:sectPr w:rsidR="001E6738" w:rsidRPr="00B3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5"/>
    <w:rsid w:val="00054BC5"/>
    <w:rsid w:val="000C31D0"/>
    <w:rsid w:val="000D2780"/>
    <w:rsid w:val="000E2004"/>
    <w:rsid w:val="00105AB1"/>
    <w:rsid w:val="0011098A"/>
    <w:rsid w:val="00110C92"/>
    <w:rsid w:val="001B43F3"/>
    <w:rsid w:val="001E6738"/>
    <w:rsid w:val="001F0B2C"/>
    <w:rsid w:val="00201EC8"/>
    <w:rsid w:val="0020571E"/>
    <w:rsid w:val="00241BBA"/>
    <w:rsid w:val="00272041"/>
    <w:rsid w:val="002802E6"/>
    <w:rsid w:val="002C39D3"/>
    <w:rsid w:val="002C46EE"/>
    <w:rsid w:val="002D6114"/>
    <w:rsid w:val="003860C2"/>
    <w:rsid w:val="003B5C36"/>
    <w:rsid w:val="003D2CAD"/>
    <w:rsid w:val="00401FCF"/>
    <w:rsid w:val="00466DF9"/>
    <w:rsid w:val="004717A6"/>
    <w:rsid w:val="004754E7"/>
    <w:rsid w:val="00484CEF"/>
    <w:rsid w:val="00491610"/>
    <w:rsid w:val="004E4A8B"/>
    <w:rsid w:val="00574FBD"/>
    <w:rsid w:val="005B27F7"/>
    <w:rsid w:val="006A4018"/>
    <w:rsid w:val="006B6469"/>
    <w:rsid w:val="006D29E7"/>
    <w:rsid w:val="007F1640"/>
    <w:rsid w:val="008030B8"/>
    <w:rsid w:val="00811F48"/>
    <w:rsid w:val="00843B28"/>
    <w:rsid w:val="0087058B"/>
    <w:rsid w:val="008B6681"/>
    <w:rsid w:val="008D1B27"/>
    <w:rsid w:val="008E1663"/>
    <w:rsid w:val="008E23E5"/>
    <w:rsid w:val="009375F2"/>
    <w:rsid w:val="00983178"/>
    <w:rsid w:val="009A1DE2"/>
    <w:rsid w:val="009A7B68"/>
    <w:rsid w:val="009B3668"/>
    <w:rsid w:val="009F3F33"/>
    <w:rsid w:val="00A15CD1"/>
    <w:rsid w:val="00A4799A"/>
    <w:rsid w:val="00A80D5C"/>
    <w:rsid w:val="00AE2B35"/>
    <w:rsid w:val="00AF657C"/>
    <w:rsid w:val="00B10156"/>
    <w:rsid w:val="00B30256"/>
    <w:rsid w:val="00B32621"/>
    <w:rsid w:val="00B66C55"/>
    <w:rsid w:val="00B80883"/>
    <w:rsid w:val="00BA44A2"/>
    <w:rsid w:val="00BE2881"/>
    <w:rsid w:val="00C57EDD"/>
    <w:rsid w:val="00CC76FD"/>
    <w:rsid w:val="00CF3F67"/>
    <w:rsid w:val="00D718E0"/>
    <w:rsid w:val="00D87A36"/>
    <w:rsid w:val="00DC0C94"/>
    <w:rsid w:val="00DD5423"/>
    <w:rsid w:val="00E16D76"/>
    <w:rsid w:val="00F26165"/>
    <w:rsid w:val="00F634F4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Town Hall</cp:lastModifiedBy>
  <cp:revision>7</cp:revision>
  <cp:lastPrinted>2020-01-09T18:13:00Z</cp:lastPrinted>
  <dcterms:created xsi:type="dcterms:W3CDTF">2020-01-08T22:06:00Z</dcterms:created>
  <dcterms:modified xsi:type="dcterms:W3CDTF">2020-01-11T19:33:00Z</dcterms:modified>
</cp:coreProperties>
</file>